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A4" w:rsidRDefault="00D238A4" w:rsidP="00D238A4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ETNOLINGWISTKA </w:t>
      </w:r>
    </w:p>
    <w:p w:rsidR="00D238A4" w:rsidRPr="00491CB2" w:rsidRDefault="00D238A4" w:rsidP="00D238A4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:rsidR="00D238A4" w:rsidRPr="00075814" w:rsidRDefault="00D238A4" w:rsidP="00D238A4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</w:p>
    <w:p w:rsidR="00D238A4" w:rsidRDefault="00D238A4" w:rsidP="00D238A4">
      <w:pPr>
        <w:ind w:left="284"/>
        <w:jc w:val="center"/>
        <w:rPr>
          <w:rFonts w:ascii="Constantia" w:hAnsi="Constantia" w:cs="Arial"/>
          <w:b/>
          <w:lang w:val="pl-PL"/>
        </w:rPr>
      </w:pPr>
    </w:p>
    <w:p w:rsidR="00D238A4" w:rsidRPr="002761C6" w:rsidRDefault="00D238A4" w:rsidP="00D238A4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:rsidR="00D238A4" w:rsidRPr="002761C6" w:rsidRDefault="00D238A4" w:rsidP="00D238A4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:rsidR="00D238A4" w:rsidRPr="002761C6" w:rsidRDefault="00D238A4" w:rsidP="00D238A4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817"/>
        <w:gridCol w:w="1118"/>
        <w:gridCol w:w="1582"/>
        <w:gridCol w:w="2118"/>
        <w:gridCol w:w="2181"/>
        <w:gridCol w:w="1690"/>
      </w:tblGrid>
      <w:tr w:rsidR="00D238A4" w:rsidRPr="000D5ECF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D238A4" w:rsidRPr="000D5ECF" w:rsidTr="00C73870">
        <w:tc>
          <w:tcPr>
            <w:tcW w:w="494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D238A4" w:rsidRPr="00676C3B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językoznawstwa 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0F542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D238A4" w:rsidRPr="00676C3B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literaturoznawstwa 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D238A4" w:rsidRPr="00676C3B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Technologia informacyjna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D238A4" w:rsidRPr="00676C3B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WF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D238A4" w:rsidRPr="00676C3B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D238A4" w:rsidRPr="000D5ECF" w:rsidTr="00C73870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0</w:t>
            </w:r>
          </w:p>
        </w:tc>
      </w:tr>
      <w:tr w:rsidR="00D238A4" w:rsidRPr="002761C6" w:rsidTr="00C73870">
        <w:tc>
          <w:tcPr>
            <w:tcW w:w="494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</w:t>
            </w:r>
            <w:r w:rsidRPr="00374DDB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374DDB">
              <w:rPr>
                <w:rFonts w:ascii="Constantia" w:hAnsi="Constantia"/>
                <w:sz w:val="22"/>
                <w:szCs w:val="22"/>
              </w:rPr>
              <w:t>Język</w:t>
            </w:r>
            <w:proofErr w:type="spellEnd"/>
            <w:r w:rsidRPr="00374DDB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374DDB">
              <w:rPr>
                <w:rFonts w:ascii="Constantia" w:hAnsi="Constantia"/>
                <w:sz w:val="22"/>
                <w:szCs w:val="22"/>
              </w:rPr>
              <w:t>angielski</w:t>
            </w:r>
            <w:proofErr w:type="spellEnd"/>
          </w:p>
        </w:tc>
        <w:tc>
          <w:tcPr>
            <w:tcW w:w="1134" w:type="dxa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374DDB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 w:cs="Arial"/>
                <w:sz w:val="22"/>
                <w:szCs w:val="22"/>
              </w:rPr>
              <w:t>18</w:t>
            </w:r>
          </w:p>
        </w:tc>
      </w:tr>
      <w:tr w:rsidR="00D238A4" w:rsidRPr="002761C6" w:rsidTr="00C73870">
        <w:tc>
          <w:tcPr>
            <w:tcW w:w="494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D238A4" w:rsidRPr="007057D7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</w:rPr>
            </w:pPr>
            <w:proofErr w:type="spellStart"/>
            <w:r w:rsidRPr="00EE68DB">
              <w:rPr>
                <w:rFonts w:ascii="Constantia" w:hAnsi="Constantia"/>
                <w:sz w:val="22"/>
                <w:szCs w:val="22"/>
              </w:rPr>
              <w:t>Drugi</w:t>
            </w:r>
            <w:proofErr w:type="spellEnd"/>
            <w:r w:rsidRPr="00EE68DB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EE68DB">
              <w:rPr>
                <w:rFonts w:ascii="Constantia" w:hAnsi="Constantia"/>
                <w:sz w:val="22"/>
                <w:szCs w:val="22"/>
              </w:rPr>
              <w:t>język</w:t>
            </w:r>
            <w:proofErr w:type="spellEnd"/>
            <w:r w:rsidRPr="00EE68DB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EE68DB">
              <w:rPr>
                <w:rFonts w:ascii="Constantia" w:hAnsi="Constantia"/>
                <w:sz w:val="22"/>
                <w:szCs w:val="22"/>
              </w:rPr>
              <w:t>kierunku</w:t>
            </w:r>
            <w:proofErr w:type="spellEnd"/>
            <w:r w:rsidRPr="00EE68DB">
              <w:rPr>
                <w:rFonts w:ascii="Constantia" w:hAnsi="Constantia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18</w:t>
            </w:r>
          </w:p>
        </w:tc>
      </w:tr>
      <w:tr w:rsidR="00D238A4" w:rsidRPr="002761C6" w:rsidTr="00C73870">
        <w:tc>
          <w:tcPr>
            <w:tcW w:w="494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9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D238A4" w:rsidRPr="00C82ED2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82ED2">
              <w:rPr>
                <w:rFonts w:ascii="Constantia" w:hAnsi="Constantia"/>
                <w:sz w:val="22"/>
                <w:szCs w:val="22"/>
                <w:lang w:val="pl-PL"/>
              </w:rPr>
              <w:t>Realioznawstwo obszaru drugiego języka kierunku</w:t>
            </w:r>
          </w:p>
        </w:tc>
        <w:tc>
          <w:tcPr>
            <w:tcW w:w="1134" w:type="dxa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D238A4" w:rsidRPr="002761C6" w:rsidTr="00C73870">
        <w:tc>
          <w:tcPr>
            <w:tcW w:w="494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</w:t>
            </w:r>
            <w:r w:rsidRPr="00955A5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955A56">
              <w:rPr>
                <w:rFonts w:ascii="Constantia" w:hAnsi="Constantia"/>
                <w:sz w:val="22"/>
                <w:szCs w:val="22"/>
                <w:lang w:val="pl-PL"/>
              </w:rPr>
              <w:t>Antropologia kulturowa</w:t>
            </w:r>
          </w:p>
        </w:tc>
        <w:tc>
          <w:tcPr>
            <w:tcW w:w="1134" w:type="dxa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955A5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955A5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955A5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955A56"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D238A4" w:rsidRPr="00F4217F" w:rsidTr="00C73870">
        <w:tc>
          <w:tcPr>
            <w:tcW w:w="4673" w:type="dxa"/>
            <w:gridSpan w:val="2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D238A4" w:rsidRPr="00F4217F" w:rsidRDefault="00686B6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D238A4" w:rsidRPr="00843C35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756</w:t>
            </w:r>
          </w:p>
        </w:tc>
        <w:tc>
          <w:tcPr>
            <w:tcW w:w="2378" w:type="dxa"/>
            <w:shd w:val="clear" w:color="auto" w:fill="auto"/>
          </w:tcPr>
          <w:p w:rsidR="00D238A4" w:rsidRPr="00843C35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38A4" w:rsidRPr="00843C35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D238A4" w:rsidRDefault="00D238A4" w:rsidP="00D238A4">
      <w:pPr>
        <w:ind w:left="284"/>
        <w:rPr>
          <w:rFonts w:ascii="Constantia" w:hAnsi="Constantia" w:cs="Arial"/>
          <w:b/>
          <w:lang w:val="pl-PL"/>
        </w:rPr>
      </w:pPr>
    </w:p>
    <w:p w:rsidR="009D41AB" w:rsidRDefault="009D41AB"/>
    <w:p w:rsidR="00D238A4" w:rsidRDefault="00D238A4"/>
    <w:p w:rsidR="00D238A4" w:rsidRDefault="00D238A4"/>
    <w:p w:rsidR="00D238A4" w:rsidRDefault="00D238A4"/>
    <w:p w:rsidR="00D238A4" w:rsidRDefault="00D238A4"/>
    <w:p w:rsidR="00D238A4" w:rsidRDefault="00D238A4"/>
    <w:p w:rsidR="00D238A4" w:rsidRDefault="00D238A4"/>
    <w:p w:rsidR="00D238A4" w:rsidRDefault="00D238A4"/>
    <w:p w:rsidR="00D238A4" w:rsidRDefault="00D238A4"/>
    <w:p w:rsidR="00D238A4" w:rsidRDefault="00D238A4" w:rsidP="00D238A4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="007D7042" w:rsidRPr="00075814">
        <w:rPr>
          <w:rFonts w:ascii="Constantia" w:hAnsi="Constantia" w:cs="Arial"/>
          <w:b/>
          <w:color w:val="FF0000"/>
          <w:lang w:val="pl-PL"/>
        </w:rPr>
        <w:t>ETNOLINGWISTKA</w:t>
      </w:r>
    </w:p>
    <w:p w:rsidR="00D238A4" w:rsidRPr="00491CB2" w:rsidRDefault="00D238A4" w:rsidP="00D238A4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:rsidR="00D238A4" w:rsidRPr="00075814" w:rsidRDefault="00D238A4" w:rsidP="00D238A4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</w:p>
    <w:p w:rsidR="00D238A4" w:rsidRDefault="00D238A4" w:rsidP="00D238A4">
      <w:pPr>
        <w:ind w:left="284"/>
        <w:jc w:val="center"/>
        <w:rPr>
          <w:rFonts w:ascii="Constantia" w:hAnsi="Constantia" w:cs="Arial"/>
          <w:b/>
          <w:lang w:val="pl-PL"/>
        </w:rPr>
      </w:pPr>
    </w:p>
    <w:p w:rsidR="00D238A4" w:rsidRPr="002761C6" w:rsidRDefault="00D238A4" w:rsidP="00D238A4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:rsidR="00D238A4" w:rsidRPr="002761C6" w:rsidRDefault="00D238A4" w:rsidP="00D238A4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</w:t>
      </w:r>
      <w:r>
        <w:rPr>
          <w:rFonts w:ascii="Constantia" w:hAnsi="Constantia" w:cs="Arial"/>
          <w:b/>
          <w:lang w:val="pl-PL"/>
        </w:rPr>
        <w:t>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:rsidR="00D238A4" w:rsidRPr="002761C6" w:rsidRDefault="00D238A4" w:rsidP="00D238A4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801"/>
        <w:gridCol w:w="1119"/>
        <w:gridCol w:w="1585"/>
        <w:gridCol w:w="2119"/>
        <w:gridCol w:w="2187"/>
        <w:gridCol w:w="1694"/>
      </w:tblGrid>
      <w:tr w:rsidR="00D238A4" w:rsidRPr="000D5ECF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D238A4" w:rsidRPr="000D5ECF" w:rsidTr="00C73870">
        <w:tc>
          <w:tcPr>
            <w:tcW w:w="494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Logika</w:t>
            </w:r>
          </w:p>
        </w:tc>
        <w:tc>
          <w:tcPr>
            <w:tcW w:w="1134" w:type="dxa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Filozofia</w:t>
            </w:r>
          </w:p>
        </w:tc>
        <w:tc>
          <w:tcPr>
            <w:tcW w:w="1134" w:type="dxa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Przedmiot do wyboru</w:t>
            </w:r>
          </w:p>
        </w:tc>
        <w:tc>
          <w:tcPr>
            <w:tcW w:w="1134" w:type="dxa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30+30</w:t>
            </w: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5+5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1134" w:type="dxa"/>
          </w:tcPr>
          <w:p w:rsidR="00D238A4" w:rsidRPr="00676C3B" w:rsidRDefault="005264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18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Drugi język kierunku</w:t>
            </w:r>
          </w:p>
        </w:tc>
        <w:tc>
          <w:tcPr>
            <w:tcW w:w="1134" w:type="dxa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18</w:t>
            </w:r>
          </w:p>
        </w:tc>
      </w:tr>
      <w:tr w:rsidR="00D238A4" w:rsidRPr="007D7042" w:rsidTr="00C73870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Kultura obszaru drugiego języka kierunku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:rsidR="00D238A4" w:rsidRPr="00D238A4" w:rsidRDefault="007D7042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Komunikacja międzykulturowa</w:t>
            </w:r>
          </w:p>
        </w:tc>
        <w:tc>
          <w:tcPr>
            <w:tcW w:w="1134" w:type="dxa"/>
          </w:tcPr>
          <w:p w:rsidR="00D238A4" w:rsidRPr="00D238A4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D238A4" w:rsidRPr="00D238A4" w:rsidRDefault="005F6EB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  <w:bookmarkStart w:id="0" w:name="_GoBack"/>
            <w:bookmarkEnd w:id="0"/>
          </w:p>
        </w:tc>
        <w:tc>
          <w:tcPr>
            <w:tcW w:w="215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D238A4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D238A4" w:rsidRPr="00D238A4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:rsidR="00D238A4" w:rsidRPr="00D238A4" w:rsidRDefault="007D7042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7D7042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Język i kultura antyczna</w:t>
            </w:r>
          </w:p>
        </w:tc>
        <w:tc>
          <w:tcPr>
            <w:tcW w:w="1134" w:type="dxa"/>
          </w:tcPr>
          <w:p w:rsidR="00D238A4" w:rsidRPr="00D238A4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D238A4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D238A4" w:rsidRPr="00D238A4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D238A4" w:rsidRPr="00D238A4" w:rsidRDefault="007D704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:rsidR="00D238A4" w:rsidRPr="00C82ED2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4179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D238A4" w:rsidRPr="00F4217F" w:rsidTr="00C73870">
        <w:tc>
          <w:tcPr>
            <w:tcW w:w="4673" w:type="dxa"/>
            <w:gridSpan w:val="2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D238A4" w:rsidRPr="00F4217F" w:rsidRDefault="00686B6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D238A4" w:rsidRPr="00843C35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720</w:t>
            </w:r>
          </w:p>
        </w:tc>
        <w:tc>
          <w:tcPr>
            <w:tcW w:w="2378" w:type="dxa"/>
            <w:shd w:val="clear" w:color="auto" w:fill="auto"/>
          </w:tcPr>
          <w:p w:rsidR="00D238A4" w:rsidRPr="00843C35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38A4" w:rsidRPr="00843C35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D238A4" w:rsidRDefault="00D238A4" w:rsidP="00D238A4">
      <w:pPr>
        <w:ind w:left="284"/>
        <w:rPr>
          <w:rFonts w:ascii="Constantia" w:hAnsi="Constantia" w:cs="Arial"/>
          <w:b/>
          <w:lang w:val="pl-PL"/>
        </w:rPr>
      </w:pPr>
    </w:p>
    <w:p w:rsidR="00D238A4" w:rsidRDefault="00D238A4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 w:rsidP="005803AC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>
        <w:rPr>
          <w:rFonts w:ascii="Constantia" w:hAnsi="Constantia" w:cs="Arial"/>
          <w:b/>
          <w:color w:val="FF0000"/>
          <w:lang w:val="pl-PL"/>
        </w:rPr>
        <w:t>Filologia, specjalność etnolingwistyka</w:t>
      </w:r>
    </w:p>
    <w:p w:rsidR="005803AC" w:rsidRPr="00491CB2" w:rsidRDefault="005803AC" w:rsidP="005803AC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:rsidR="005803AC" w:rsidRPr="00075814" w:rsidRDefault="005803AC" w:rsidP="005803AC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</w:p>
    <w:p w:rsidR="005803AC" w:rsidRDefault="005803AC" w:rsidP="005803AC">
      <w:pPr>
        <w:ind w:left="284"/>
        <w:jc w:val="center"/>
        <w:rPr>
          <w:rFonts w:ascii="Constantia" w:hAnsi="Constantia" w:cs="Arial"/>
          <w:b/>
          <w:lang w:val="pl-PL"/>
        </w:rPr>
      </w:pPr>
    </w:p>
    <w:p w:rsidR="005803AC" w:rsidRPr="002761C6" w:rsidRDefault="005803AC" w:rsidP="005803AC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:rsidR="005803AC" w:rsidRPr="002761C6" w:rsidRDefault="005803AC" w:rsidP="005803A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</w:t>
      </w:r>
      <w:r>
        <w:rPr>
          <w:rFonts w:ascii="Constantia" w:hAnsi="Constantia" w:cs="Arial"/>
          <w:b/>
          <w:lang w:val="pl-PL"/>
        </w:rPr>
        <w:t>II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:rsidR="005803AC" w:rsidRPr="002761C6" w:rsidRDefault="005803AC" w:rsidP="005803AC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809"/>
        <w:gridCol w:w="1119"/>
        <w:gridCol w:w="1583"/>
        <w:gridCol w:w="2118"/>
        <w:gridCol w:w="2184"/>
        <w:gridCol w:w="1692"/>
      </w:tblGrid>
      <w:tr w:rsidR="005803AC" w:rsidRPr="000D5ECF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5803AC" w:rsidRPr="000D5ECF" w:rsidTr="00C73870">
        <w:tc>
          <w:tcPr>
            <w:tcW w:w="494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4A2565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I j. specjalności</w:t>
            </w:r>
          </w:p>
        </w:tc>
        <w:tc>
          <w:tcPr>
            <w:tcW w:w="1134" w:type="dxa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180</w:t>
            </w:r>
          </w:p>
        </w:tc>
        <w:tc>
          <w:tcPr>
            <w:tcW w:w="237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14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4A2565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II j. specjalności</w:t>
            </w:r>
          </w:p>
        </w:tc>
        <w:tc>
          <w:tcPr>
            <w:tcW w:w="1134" w:type="dxa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210</w:t>
            </w:r>
          </w:p>
        </w:tc>
        <w:tc>
          <w:tcPr>
            <w:tcW w:w="237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17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Tłumaczenia I j. specjalności</w:t>
            </w:r>
          </w:p>
        </w:tc>
        <w:tc>
          <w:tcPr>
            <w:tcW w:w="1134" w:type="dxa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Tłumaczenia II j. specjalności</w:t>
            </w:r>
          </w:p>
        </w:tc>
        <w:tc>
          <w:tcPr>
            <w:tcW w:w="1134" w:type="dxa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Psycholingwistyka i akwizycja jęzka</w:t>
            </w:r>
          </w:p>
        </w:tc>
        <w:tc>
          <w:tcPr>
            <w:tcW w:w="1134" w:type="dxa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5803AC" w:rsidRPr="00D238A4" w:rsidTr="00C73870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Historia i kultura obszaru II j. specjalności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:rsidR="005803AC" w:rsidRPr="00D238A4" w:rsidRDefault="00DE2A31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licencjackie</w:t>
            </w:r>
          </w:p>
        </w:tc>
        <w:tc>
          <w:tcPr>
            <w:tcW w:w="1134" w:type="dxa"/>
          </w:tcPr>
          <w:p w:rsidR="005803AC" w:rsidRPr="00D238A4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D238A4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5803AC" w:rsidRPr="00D238A4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5803AC" w:rsidRPr="00D238A4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:rsidR="005803AC" w:rsidRPr="00C82ED2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4179" w:type="dxa"/>
            <w:shd w:val="clear" w:color="auto" w:fill="auto"/>
          </w:tcPr>
          <w:p w:rsidR="005803AC" w:rsidRPr="00955A56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5803AC" w:rsidRPr="005803AC" w:rsidTr="00C73870">
        <w:tc>
          <w:tcPr>
            <w:tcW w:w="4673" w:type="dxa"/>
            <w:gridSpan w:val="2"/>
            <w:shd w:val="clear" w:color="auto" w:fill="auto"/>
          </w:tcPr>
          <w:p w:rsidR="005803AC" w:rsidRPr="00955A56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5803AC" w:rsidRPr="00F4217F" w:rsidRDefault="00686B6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5803AC" w:rsidRPr="00843C35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630</w:t>
            </w:r>
          </w:p>
        </w:tc>
        <w:tc>
          <w:tcPr>
            <w:tcW w:w="2378" w:type="dxa"/>
            <w:shd w:val="clear" w:color="auto" w:fill="auto"/>
          </w:tcPr>
          <w:p w:rsidR="005803AC" w:rsidRPr="00843C35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5803AC" w:rsidRPr="00843C35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5803AC" w:rsidRPr="00CC34F5" w:rsidRDefault="00DE2A31">
      <w:pPr>
        <w:rPr>
          <w:rFonts w:ascii="Constantia" w:hAnsi="Constantia"/>
          <w:sz w:val="20"/>
          <w:szCs w:val="20"/>
          <w:lang w:val="pl-PL"/>
        </w:rPr>
      </w:pPr>
      <w:r w:rsidRPr="00CC34F5">
        <w:rPr>
          <w:rFonts w:ascii="Constantia" w:hAnsi="Constantia"/>
          <w:sz w:val="20"/>
          <w:szCs w:val="20"/>
          <w:lang w:val="pl-PL"/>
        </w:rPr>
        <w:t>Do ukończenia studiów I stopnia konieczne jest zaliczenie czterotygodniowej praktyki zawodowej związanej z językiem obcym.</w:t>
      </w: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4871C0" w:rsidRDefault="004871C0" w:rsidP="004871C0">
      <w:pPr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PLAN DWULETNICH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>ETNOLINGWISTKA</w:t>
      </w:r>
    </w:p>
    <w:p w:rsidR="004871C0" w:rsidRDefault="004871C0" w:rsidP="004871C0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(studia stacjonarne o profilu ogólnoakademickim)</w:t>
      </w:r>
    </w:p>
    <w:p w:rsidR="004871C0" w:rsidRDefault="004871C0" w:rsidP="004871C0">
      <w:pPr>
        <w:ind w:left="284"/>
        <w:jc w:val="center"/>
        <w:rPr>
          <w:rFonts w:ascii="Constantia" w:hAnsi="Constantia" w:cs="Arial"/>
          <w:b/>
          <w:lang w:val="pl-PL"/>
        </w:rPr>
      </w:pPr>
    </w:p>
    <w:p w:rsidR="004871C0" w:rsidRPr="002761C6" w:rsidRDefault="004871C0" w:rsidP="004871C0">
      <w:pPr>
        <w:ind w:left="284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I ROK </w:t>
      </w:r>
    </w:p>
    <w:p w:rsidR="004871C0" w:rsidRPr="002761C6" w:rsidRDefault="004871C0" w:rsidP="004871C0">
      <w:pPr>
        <w:jc w:val="both"/>
        <w:rPr>
          <w:rFonts w:ascii="Cambria" w:hAnsi="Cambria" w:cs="Arial"/>
          <w:sz w:val="20"/>
          <w:szCs w:val="20"/>
          <w:lang w:val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863"/>
        <w:gridCol w:w="1134"/>
        <w:gridCol w:w="1701"/>
        <w:gridCol w:w="2158"/>
        <w:gridCol w:w="2378"/>
        <w:gridCol w:w="1843"/>
      </w:tblGrid>
      <w:tr w:rsidR="004871C0" w:rsidRPr="00FD7436" w:rsidTr="00C73870">
        <w:tc>
          <w:tcPr>
            <w:tcW w:w="810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FD7436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863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4871C0" w:rsidRPr="00FD7436" w:rsidTr="00C73870">
        <w:tc>
          <w:tcPr>
            <w:tcW w:w="810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4871C0" w:rsidRPr="008E60FD" w:rsidTr="00C73870">
        <w:tc>
          <w:tcPr>
            <w:tcW w:w="810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kie</w:t>
            </w:r>
          </w:p>
        </w:tc>
        <w:tc>
          <w:tcPr>
            <w:tcW w:w="1134" w:type="dxa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4871C0" w:rsidRPr="008E60FD" w:rsidTr="00C73870">
        <w:tc>
          <w:tcPr>
            <w:tcW w:w="810" w:type="dxa"/>
            <w:shd w:val="clear" w:color="auto" w:fill="auto"/>
            <w:vAlign w:val="center"/>
          </w:tcPr>
          <w:p w:rsidR="004871C0" w:rsidRPr="008E60FD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4871C0" w:rsidRPr="00FD7436" w:rsidTr="00C73870">
        <w:tc>
          <w:tcPr>
            <w:tcW w:w="810" w:type="dxa"/>
            <w:shd w:val="clear" w:color="auto" w:fill="auto"/>
            <w:vAlign w:val="center"/>
          </w:tcPr>
          <w:p w:rsidR="004871C0" w:rsidRPr="008E60FD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4871C0" w:rsidRPr="002761C6" w:rsidTr="00C73870">
        <w:tc>
          <w:tcPr>
            <w:tcW w:w="810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4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  <w:sz w:val="22"/>
                <w:szCs w:val="22"/>
              </w:rPr>
              <w:t>Język</w:t>
            </w:r>
            <w:proofErr w:type="spellEnd"/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2"/>
                <w:szCs w:val="22"/>
              </w:rPr>
              <w:t>angielski</w:t>
            </w:r>
            <w:proofErr w:type="spellEnd"/>
          </w:p>
        </w:tc>
        <w:tc>
          <w:tcPr>
            <w:tcW w:w="1134" w:type="dxa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</w:p>
        </w:tc>
      </w:tr>
      <w:tr w:rsidR="004871C0" w:rsidRPr="002761C6" w:rsidTr="00C73870">
        <w:tc>
          <w:tcPr>
            <w:tcW w:w="810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5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7057D7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  <w:sz w:val="22"/>
                <w:szCs w:val="22"/>
              </w:rPr>
              <w:t>Drugi</w:t>
            </w:r>
            <w:proofErr w:type="spellEnd"/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2"/>
                <w:szCs w:val="22"/>
              </w:rPr>
              <w:t>język</w:t>
            </w:r>
            <w:proofErr w:type="spellEnd"/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2"/>
                <w:szCs w:val="22"/>
              </w:rPr>
              <w:t>kierunku</w:t>
            </w:r>
            <w:proofErr w:type="spellEnd"/>
          </w:p>
        </w:tc>
        <w:tc>
          <w:tcPr>
            <w:tcW w:w="1134" w:type="dxa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</w:t>
            </w:r>
          </w:p>
        </w:tc>
      </w:tr>
      <w:tr w:rsidR="004871C0" w:rsidRPr="002761C6" w:rsidTr="00C73870">
        <w:tc>
          <w:tcPr>
            <w:tcW w:w="810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2B4C9E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</w:rPr>
            </w:pPr>
            <w:proofErr w:type="spellStart"/>
            <w:r w:rsidRPr="00DB199B">
              <w:rPr>
                <w:rFonts w:ascii="Constantia" w:hAnsi="Constantia" w:cs="Arial"/>
                <w:sz w:val="22"/>
                <w:szCs w:val="22"/>
              </w:rPr>
              <w:t>Narzędzia</w:t>
            </w:r>
            <w:proofErr w:type="spellEnd"/>
            <w:r w:rsidRPr="00DB199B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DB199B">
              <w:rPr>
                <w:rFonts w:ascii="Constantia" w:hAnsi="Constantia" w:cs="Arial"/>
                <w:sz w:val="22"/>
                <w:szCs w:val="22"/>
              </w:rPr>
              <w:t>edytorskie</w:t>
            </w:r>
            <w:proofErr w:type="spellEnd"/>
            <w:r w:rsidRPr="00DB199B">
              <w:rPr>
                <w:rFonts w:ascii="Constantia" w:hAnsi="Constantia" w:cs="Arial"/>
                <w:sz w:val="22"/>
                <w:szCs w:val="22"/>
              </w:rPr>
              <w:t xml:space="preserve">  i </w:t>
            </w:r>
            <w:proofErr w:type="spellStart"/>
            <w:r w:rsidRPr="00DB199B">
              <w:rPr>
                <w:rFonts w:ascii="Constantia" w:hAnsi="Constantia" w:cs="Arial"/>
                <w:sz w:val="22"/>
                <w:szCs w:val="22"/>
              </w:rPr>
              <w:t>internetowe</w:t>
            </w:r>
            <w:proofErr w:type="spellEnd"/>
          </w:p>
        </w:tc>
        <w:tc>
          <w:tcPr>
            <w:tcW w:w="1134" w:type="dxa"/>
          </w:tcPr>
          <w:p w:rsidR="004871C0" w:rsidRPr="0008448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84480">
              <w:rPr>
                <w:rFonts w:ascii="Constantia" w:hAnsi="Constantia" w:cs="Arial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08448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4871C0" w:rsidRPr="0008448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</w:t>
            </w:r>
            <w:r w:rsidRPr="00084480">
              <w:rPr>
                <w:rFonts w:ascii="Constantia" w:hAnsi="Constantia" w:cs="Arial"/>
                <w:sz w:val="22"/>
                <w:szCs w:val="22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:rsidR="004871C0" w:rsidRPr="0008448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zaliczenie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71C0" w:rsidRPr="0008448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84480">
              <w:rPr>
                <w:rFonts w:ascii="Constantia" w:hAnsi="Constantia" w:cs="Arial"/>
                <w:sz w:val="22"/>
                <w:szCs w:val="22"/>
              </w:rPr>
              <w:t>6</w:t>
            </w:r>
          </w:p>
        </w:tc>
      </w:tr>
      <w:tr w:rsidR="004871C0" w:rsidRPr="002761C6" w:rsidTr="00C73870">
        <w:tc>
          <w:tcPr>
            <w:tcW w:w="810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Język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angielski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biznesie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zaliczenie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</w:p>
        </w:tc>
      </w:tr>
      <w:tr w:rsidR="004871C0" w:rsidRPr="002761C6" w:rsidTr="00C73870">
        <w:tc>
          <w:tcPr>
            <w:tcW w:w="810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AC6C81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Przedmiot do wyboru**</w:t>
            </w:r>
          </w:p>
        </w:tc>
        <w:tc>
          <w:tcPr>
            <w:tcW w:w="1134" w:type="dxa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120</w:t>
            </w:r>
          </w:p>
        </w:tc>
        <w:tc>
          <w:tcPr>
            <w:tcW w:w="215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zaliczenie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20</w:t>
            </w:r>
          </w:p>
        </w:tc>
      </w:tr>
      <w:tr w:rsidR="004871C0" w:rsidRPr="00BB5C06" w:rsidTr="00C73870">
        <w:tc>
          <w:tcPr>
            <w:tcW w:w="4673" w:type="dxa"/>
            <w:gridSpan w:val="2"/>
            <w:shd w:val="clear" w:color="auto" w:fill="auto"/>
          </w:tcPr>
          <w:p w:rsidR="004871C0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4871C0" w:rsidRPr="00BB5C0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4871C0" w:rsidRPr="00BB5C0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BB5C0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</w:t>
            </w: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86</w:t>
            </w:r>
          </w:p>
        </w:tc>
        <w:tc>
          <w:tcPr>
            <w:tcW w:w="2378" w:type="dxa"/>
            <w:shd w:val="clear" w:color="auto" w:fill="auto"/>
          </w:tcPr>
          <w:p w:rsidR="004871C0" w:rsidRPr="00BB5C0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871C0" w:rsidRPr="00FA4D38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FA4D38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2C4194" w:rsidRDefault="004871C0">
      <w:pPr>
        <w:rPr>
          <w:rFonts w:ascii="Constantia" w:hAnsi="Constantia"/>
          <w:sz w:val="20"/>
          <w:szCs w:val="20"/>
          <w:lang w:val="pl-PL"/>
        </w:rPr>
      </w:pPr>
      <w:r w:rsidRPr="004871C0">
        <w:rPr>
          <w:rFonts w:ascii="Constantia" w:hAnsi="Constantia"/>
          <w:sz w:val="20"/>
          <w:szCs w:val="20"/>
          <w:lang w:val="pl-PL"/>
        </w:rPr>
        <w:t xml:space="preserve">** Student wybiera z oferty IE </w:t>
      </w:r>
      <w:r>
        <w:rPr>
          <w:rFonts w:ascii="Constantia" w:hAnsi="Constantia"/>
          <w:sz w:val="20"/>
          <w:szCs w:val="20"/>
          <w:lang w:val="pl-PL"/>
        </w:rPr>
        <w:t xml:space="preserve">proponowanej w danym roku akademickim </w:t>
      </w: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 w:rsidP="004871C0">
      <w:pPr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PLAN DWULETNICH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="00290173" w:rsidRPr="00075814">
        <w:rPr>
          <w:rFonts w:ascii="Constantia" w:hAnsi="Constantia" w:cs="Arial"/>
          <w:b/>
          <w:color w:val="FF0000"/>
          <w:lang w:val="pl-PL"/>
        </w:rPr>
        <w:t>ETNOLINGWISTKA</w:t>
      </w:r>
    </w:p>
    <w:p w:rsidR="004871C0" w:rsidRDefault="004871C0" w:rsidP="004871C0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(studia stacjonarne o profilu ogólnoakademickim)</w:t>
      </w:r>
    </w:p>
    <w:p w:rsidR="004871C0" w:rsidRDefault="004871C0" w:rsidP="004871C0">
      <w:pPr>
        <w:ind w:left="284"/>
        <w:jc w:val="center"/>
        <w:rPr>
          <w:rFonts w:ascii="Constantia" w:hAnsi="Constantia" w:cs="Arial"/>
          <w:b/>
          <w:lang w:val="pl-PL"/>
        </w:rPr>
      </w:pPr>
    </w:p>
    <w:p w:rsidR="004871C0" w:rsidRPr="002761C6" w:rsidRDefault="004871C0" w:rsidP="004871C0">
      <w:pPr>
        <w:ind w:left="284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II ROK </w:t>
      </w:r>
    </w:p>
    <w:p w:rsidR="004871C0" w:rsidRPr="002761C6" w:rsidRDefault="004871C0" w:rsidP="004871C0">
      <w:pPr>
        <w:jc w:val="both"/>
        <w:rPr>
          <w:rFonts w:ascii="Cambria" w:hAnsi="Cambria" w:cs="Arial"/>
          <w:sz w:val="20"/>
          <w:szCs w:val="20"/>
          <w:lang w:val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863"/>
        <w:gridCol w:w="1134"/>
        <w:gridCol w:w="1701"/>
        <w:gridCol w:w="2158"/>
        <w:gridCol w:w="2378"/>
        <w:gridCol w:w="1843"/>
      </w:tblGrid>
      <w:tr w:rsidR="004871C0" w:rsidRPr="00FD7436" w:rsidTr="00C73870">
        <w:tc>
          <w:tcPr>
            <w:tcW w:w="810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FD7436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863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4871C0" w:rsidRPr="00FD7436" w:rsidTr="00C73870">
        <w:tc>
          <w:tcPr>
            <w:tcW w:w="810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4871C0" w:rsidRPr="004871C0" w:rsidTr="00C73870">
        <w:tc>
          <w:tcPr>
            <w:tcW w:w="810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</w:t>
            </w:r>
          </w:p>
        </w:tc>
        <w:tc>
          <w:tcPr>
            <w:tcW w:w="1134" w:type="dxa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4871C0" w:rsidRPr="004871C0" w:rsidTr="00C73870">
        <w:tc>
          <w:tcPr>
            <w:tcW w:w="810" w:type="dxa"/>
            <w:shd w:val="clear" w:color="auto" w:fill="auto"/>
            <w:vAlign w:val="center"/>
          </w:tcPr>
          <w:p w:rsidR="004871C0" w:rsidRPr="008E60FD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Seminarium magisterskie</w:t>
            </w:r>
          </w:p>
        </w:tc>
        <w:tc>
          <w:tcPr>
            <w:tcW w:w="1134" w:type="dxa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30</w:t>
            </w:r>
          </w:p>
        </w:tc>
      </w:tr>
      <w:tr w:rsidR="00B50126" w:rsidRPr="00B50126" w:rsidTr="00C73870">
        <w:tc>
          <w:tcPr>
            <w:tcW w:w="810" w:type="dxa"/>
            <w:shd w:val="clear" w:color="auto" w:fill="auto"/>
            <w:vAlign w:val="center"/>
          </w:tcPr>
          <w:p w:rsidR="00B50126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3863" w:type="dxa"/>
            <w:shd w:val="clear" w:color="auto" w:fill="auto"/>
          </w:tcPr>
          <w:p w:rsidR="00B50126" w:rsidRDefault="00290173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1134" w:type="dxa"/>
          </w:tcPr>
          <w:p w:rsidR="00B50126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B50126" w:rsidRPr="008E60FD" w:rsidRDefault="00B5012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B50126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B50126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B50126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6</w:t>
            </w:r>
          </w:p>
        </w:tc>
      </w:tr>
      <w:tr w:rsidR="004871C0" w:rsidRPr="004871C0" w:rsidTr="00C73870">
        <w:tc>
          <w:tcPr>
            <w:tcW w:w="810" w:type="dxa"/>
            <w:shd w:val="clear" w:color="auto" w:fill="auto"/>
            <w:vAlign w:val="center"/>
          </w:tcPr>
          <w:p w:rsidR="004871C0" w:rsidRPr="008E60FD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Drugi język kierunku</w:t>
            </w:r>
          </w:p>
        </w:tc>
        <w:tc>
          <w:tcPr>
            <w:tcW w:w="1134" w:type="dxa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6</w:t>
            </w:r>
          </w:p>
        </w:tc>
      </w:tr>
      <w:tr w:rsidR="004871C0" w:rsidRPr="00290173" w:rsidTr="00C73870">
        <w:tc>
          <w:tcPr>
            <w:tcW w:w="810" w:type="dxa"/>
            <w:shd w:val="clear" w:color="auto" w:fill="auto"/>
          </w:tcPr>
          <w:p w:rsidR="004871C0" w:rsidRPr="004871C0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3863" w:type="dxa"/>
            <w:shd w:val="clear" w:color="auto" w:fill="auto"/>
          </w:tcPr>
          <w:p w:rsidR="004871C0" w:rsidRPr="004871C0" w:rsidRDefault="00290173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Warsztaty tłumaczeniowe drugiego języka kierunku/Konwersatorium</w:t>
            </w:r>
          </w:p>
        </w:tc>
        <w:tc>
          <w:tcPr>
            <w:tcW w:w="1134" w:type="dxa"/>
          </w:tcPr>
          <w:p w:rsidR="004871C0" w:rsidRPr="004871C0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4871C0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4871C0" w:rsidRPr="004871C0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4871C0" w:rsidRPr="004871C0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4871C0" w:rsidRPr="004871C0" w:rsidTr="00C73870">
        <w:tc>
          <w:tcPr>
            <w:tcW w:w="810" w:type="dxa"/>
            <w:shd w:val="clear" w:color="auto" w:fill="auto"/>
          </w:tcPr>
          <w:p w:rsidR="004871C0" w:rsidRPr="004871C0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3863" w:type="dxa"/>
            <w:shd w:val="clear" w:color="auto" w:fill="auto"/>
          </w:tcPr>
          <w:p w:rsidR="004871C0" w:rsidRPr="004871C0" w:rsidRDefault="00290173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290173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Przedmiot do wyboru</w:t>
            </w:r>
          </w:p>
        </w:tc>
        <w:tc>
          <w:tcPr>
            <w:tcW w:w="1134" w:type="dxa"/>
          </w:tcPr>
          <w:p w:rsidR="004871C0" w:rsidRPr="004871C0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4871C0" w:rsidRPr="004871C0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4871C0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4871C0" w:rsidRPr="004871C0" w:rsidRDefault="00290173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4871C0" w:rsidRPr="004871C0" w:rsidTr="00C73870">
        <w:tc>
          <w:tcPr>
            <w:tcW w:w="810" w:type="dxa"/>
            <w:shd w:val="clear" w:color="auto" w:fill="auto"/>
          </w:tcPr>
          <w:p w:rsidR="004871C0" w:rsidRPr="004871C0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386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4871C0" w:rsidRPr="004871C0" w:rsidTr="00C73870">
        <w:tc>
          <w:tcPr>
            <w:tcW w:w="810" w:type="dxa"/>
            <w:shd w:val="clear" w:color="auto" w:fill="auto"/>
          </w:tcPr>
          <w:p w:rsidR="004871C0" w:rsidRPr="004871C0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386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4871C0" w:rsidRPr="004871C0" w:rsidTr="00C73870">
        <w:tc>
          <w:tcPr>
            <w:tcW w:w="810" w:type="dxa"/>
            <w:shd w:val="clear" w:color="auto" w:fill="auto"/>
          </w:tcPr>
          <w:p w:rsidR="004871C0" w:rsidRPr="004871C0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3863" w:type="dxa"/>
            <w:shd w:val="clear" w:color="auto" w:fill="auto"/>
          </w:tcPr>
          <w:p w:rsidR="004871C0" w:rsidRPr="00AC6C81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4871C0" w:rsidRPr="004871C0" w:rsidTr="00C73870">
        <w:tc>
          <w:tcPr>
            <w:tcW w:w="4673" w:type="dxa"/>
            <w:gridSpan w:val="2"/>
            <w:shd w:val="clear" w:color="auto" w:fill="auto"/>
          </w:tcPr>
          <w:p w:rsidR="004871C0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4871C0" w:rsidRPr="00BB5C06" w:rsidRDefault="00686B6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4871C0" w:rsidRPr="00BB5C06" w:rsidRDefault="00290173" w:rsidP="002467AE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270</w:t>
            </w:r>
          </w:p>
        </w:tc>
        <w:tc>
          <w:tcPr>
            <w:tcW w:w="2378" w:type="dxa"/>
            <w:shd w:val="clear" w:color="auto" w:fill="auto"/>
          </w:tcPr>
          <w:p w:rsidR="004871C0" w:rsidRPr="00BB5C0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871C0" w:rsidRPr="00FA4D38" w:rsidRDefault="002467AE" w:rsidP="002467AE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2467AE" w:rsidRDefault="002467AE" w:rsidP="002467AE">
      <w:pPr>
        <w:rPr>
          <w:rFonts w:ascii="Constantia" w:hAnsi="Constantia"/>
          <w:sz w:val="20"/>
          <w:szCs w:val="20"/>
          <w:lang w:val="pl-PL"/>
        </w:rPr>
      </w:pPr>
      <w:r>
        <w:rPr>
          <w:rFonts w:ascii="Constantia" w:hAnsi="Constantia"/>
          <w:sz w:val="20"/>
          <w:szCs w:val="20"/>
          <w:lang w:val="pl-PL"/>
        </w:rPr>
        <w:t>** Obowiązują co najmniej dwa egzaminy.</w:t>
      </w:r>
    </w:p>
    <w:p w:rsidR="004871C0" w:rsidRPr="004871C0" w:rsidRDefault="004871C0">
      <w:pPr>
        <w:rPr>
          <w:rFonts w:ascii="Constantia" w:hAnsi="Constantia"/>
          <w:sz w:val="20"/>
          <w:szCs w:val="20"/>
          <w:lang w:val="pl-PL"/>
        </w:rPr>
      </w:pPr>
    </w:p>
    <w:sectPr w:rsidR="004871C0" w:rsidRPr="004871C0" w:rsidSect="00D238A4">
      <w:pgSz w:w="15840" w:h="12240" w:orient="landscape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A4"/>
    <w:rsid w:val="000823EC"/>
    <w:rsid w:val="000F5422"/>
    <w:rsid w:val="001F47E7"/>
    <w:rsid w:val="002467AE"/>
    <w:rsid w:val="00290173"/>
    <w:rsid w:val="002C4194"/>
    <w:rsid w:val="004871C0"/>
    <w:rsid w:val="0052640C"/>
    <w:rsid w:val="005803AC"/>
    <w:rsid w:val="005F6EB5"/>
    <w:rsid w:val="00686B66"/>
    <w:rsid w:val="00723832"/>
    <w:rsid w:val="00727FBA"/>
    <w:rsid w:val="007D7042"/>
    <w:rsid w:val="009D41AB"/>
    <w:rsid w:val="00B50126"/>
    <w:rsid w:val="00B80EE1"/>
    <w:rsid w:val="00CC34F5"/>
    <w:rsid w:val="00D238A4"/>
    <w:rsid w:val="00D4176F"/>
    <w:rsid w:val="00D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FCCA"/>
  <w15:chartTrackingRefBased/>
  <w15:docId w15:val="{D7248F95-9C42-4D1E-AA1A-2C86253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Paweł Kida</cp:lastModifiedBy>
  <cp:revision>8</cp:revision>
  <dcterms:created xsi:type="dcterms:W3CDTF">2021-07-07T10:07:00Z</dcterms:created>
  <dcterms:modified xsi:type="dcterms:W3CDTF">2022-06-06T20:51:00Z</dcterms:modified>
</cp:coreProperties>
</file>